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17C75" w:rsidP="17615BEC" w:rsidRDefault="00217C75" w14:paraId="221C3406" wp14:textId="46E26C4D">
      <w:pPr>
        <w:spacing w:line="480" w:lineRule="auto"/>
        <w:ind w:firstLine="720"/>
      </w:pPr>
      <w:r w:rsidR="17615BEC">
        <w:rPr/>
        <w:t xml:space="preserve">This week, we set up a meeting with Dr. Ortega and Dr. Fenton to get additional input on devices. </w:t>
      </w:r>
      <w:r w:rsidR="17615BEC">
        <w:rPr/>
        <w:t xml:space="preserve">From our email </w:t>
      </w:r>
      <w:r w:rsidR="17615BEC">
        <w:rPr/>
        <w:t xml:space="preserve">correspondence, Dr. Ortega informed us that up to this point, they have tried working with the </w:t>
      </w:r>
      <w:proofErr w:type="spellStart"/>
      <w:r w:rsidR="17615BEC">
        <w:rPr/>
        <w:t>ThinkLabs</w:t>
      </w:r>
      <w:proofErr w:type="spellEnd"/>
      <w:r w:rsidR="17615BEC">
        <w:rPr/>
        <w:t xml:space="preserve">, </w:t>
      </w:r>
      <w:proofErr w:type="spellStart"/>
      <w:r w:rsidR="17615BEC">
        <w:rPr/>
        <w:t>Stethee</w:t>
      </w:r>
      <w:proofErr w:type="spellEnd"/>
      <w:r w:rsidR="17615BEC">
        <w:rPr/>
        <w:t xml:space="preserve"> and </w:t>
      </w:r>
      <w:proofErr w:type="spellStart"/>
      <w:r w:rsidR="17615BEC">
        <w:rPr/>
        <w:t>CliniCloud</w:t>
      </w:r>
      <w:proofErr w:type="spellEnd"/>
      <w:r w:rsidR="17615BEC">
        <w:rPr/>
        <w:t xml:space="preserve"> devices. We can find out which aspects were </w:t>
      </w:r>
      <w:r w:rsidR="17615BEC">
        <w:rPr/>
        <w:t>beneficial</w:t>
      </w:r>
      <w:r w:rsidR="17615BEC">
        <w:rPr/>
        <w:t xml:space="preserve"> and detrimental, applying this information to our own design. </w:t>
      </w:r>
      <w:r w:rsidR="17615BEC">
        <w:rPr/>
        <w:t>We</w:t>
      </w:r>
      <w:r w:rsidR="17615BEC">
        <w:rPr/>
        <w:t xml:space="preserve"> also researched the theory behind Cepstral analysis using resources from Dr. Barbour.</w:t>
      </w:r>
      <w:r w:rsidR="17615BEC">
        <w:rPr/>
        <w:t xml:space="preserve"> With this information, we hope to determine which specifications and functions of our device are most important, from the </w:t>
      </w:r>
      <w:r w:rsidR="17615BEC">
        <w:rPr/>
        <w:t>physician’s</w:t>
      </w:r>
      <w:r w:rsidR="17615BEC">
        <w:rPr/>
        <w:t xml:space="preserve"> perspective. This will allow us to narrow down our current list of ideas. This is a necessary step that must be done before beginning to prototype, so that we have a clearer understanding. </w:t>
      </w:r>
    </w:p>
    <w:p xmlns:wp14="http://schemas.microsoft.com/office/word/2010/wordml" w:rsidR="00217C75" w:rsidP="17615BEC" w:rsidRDefault="00217C75" w14:paraId="672A6659" wp14:textId="3DD62031">
      <w:pPr>
        <w:spacing w:line="480" w:lineRule="auto"/>
        <w:ind w:firstLine="720"/>
      </w:pPr>
      <w:r w:rsidR="17615BEC">
        <w:rPr/>
        <w:t xml:space="preserve">In addition to hearing from the physician’s side, we also put together a user experience survey for Dr. Ortega to give to some of his clinic patients. This survey will cover more of the physical components of the device, such as how it is worn, its size, and its durability, to name a few. Hopefully, this survey will give both our group, as well as the telemedicine physicians, a better understanding of how impactful and useful this device can be. We aim to create a device that not only captures the necessary information needed by the physician to fully assess a patient, but also is something that patients would want to use to maintain or even better their personal health. </w:t>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03C4DC6B"/>
    <w:rsid w:val="17615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2898662"/>
  <w15:docId w15:val="{a1ceae4a-50b4-4f3f-a7f7-86fcc804608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MjUyLjIwMDAwMDAwMDAwMDAyfDM4MDQ5Ny8xOTQvRW50cnlQYXJ0LzMxNzgwMzA1MDR8NjQwLjE5OTk5OTk5OTk5OTk=</eid>
  <version>1</version>
  <updated-at>2018-11-09T11:03:32-06:00</updated-at>
</LabArchives>
</file>

<file path=customXml/itemProps1.xml><?xml version="1.0" encoding="utf-8"?>
<ds:datastoreItem xmlns:ds="http://schemas.openxmlformats.org/officeDocument/2006/customXml" ds:itemID="{CFBEA4B8-7A29-489D-A6C1-1C1811C163D9}">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Loren Shin</lastModifiedBy>
  <revision>3</revision>
  <dcterms:created xsi:type="dcterms:W3CDTF">2011-01-26T18:32:00.0000000Z</dcterms:created>
  <dcterms:modified xsi:type="dcterms:W3CDTF">2018-11-09T17:49:54.3780629Z</dcterms:modified>
</coreProperties>
</file>